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DFB1" w14:textId="77777777" w:rsidR="00591D73" w:rsidRPr="00591D73" w:rsidRDefault="00591D73" w:rsidP="0079030F">
      <w:pPr>
        <w:rPr>
          <w:rFonts w:ascii="Times New Roman" w:hAnsi="Times New Roman" w:cs="Times New Roman"/>
          <w:sz w:val="24"/>
          <w:szCs w:val="24"/>
        </w:rPr>
      </w:pPr>
    </w:p>
    <w:p w14:paraId="711485FB" w14:textId="77777777" w:rsidR="005147EC" w:rsidRPr="00591D73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64D19D" w14:textId="77777777" w:rsidR="005147EC" w:rsidRPr="00591D73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Na temelju članka 15. stavka 2. Zakona o javnoj nabavi (NN br. 120/16., 114/22. i 48/26. – u daljnjem tekstu ZJN2016) i članka </w:t>
      </w:r>
      <w:r w:rsidR="00591D73" w:rsidRPr="00591D73">
        <w:rPr>
          <w:rFonts w:ascii="Times New Roman" w:hAnsi="Times New Roman" w:cs="Times New Roman"/>
          <w:sz w:val="24"/>
          <w:szCs w:val="24"/>
        </w:rPr>
        <w:t>64</w:t>
      </w:r>
      <w:r w:rsidRPr="00591D73">
        <w:rPr>
          <w:rFonts w:ascii="Times New Roman" w:hAnsi="Times New Roman" w:cs="Times New Roman"/>
          <w:sz w:val="24"/>
          <w:szCs w:val="24"/>
        </w:rPr>
        <w:t xml:space="preserve">. Statuta Osnovne škole </w:t>
      </w:r>
      <w:r w:rsidR="00591D73" w:rsidRPr="00591D73">
        <w:rPr>
          <w:rFonts w:ascii="Times New Roman" w:hAnsi="Times New Roman" w:cs="Times New Roman"/>
          <w:sz w:val="24"/>
          <w:szCs w:val="24"/>
        </w:rPr>
        <w:t>braće Radića</w:t>
      </w:r>
      <w:r w:rsidRPr="00591D73">
        <w:rPr>
          <w:rFonts w:ascii="Times New Roman" w:hAnsi="Times New Roman" w:cs="Times New Roman"/>
          <w:sz w:val="24"/>
          <w:szCs w:val="24"/>
        </w:rPr>
        <w:t xml:space="preserve">, Školski odbor Osnovne škole </w:t>
      </w:r>
      <w:r w:rsidR="00591D73" w:rsidRPr="00591D73">
        <w:rPr>
          <w:rFonts w:ascii="Times New Roman" w:hAnsi="Times New Roman" w:cs="Times New Roman"/>
          <w:sz w:val="24"/>
          <w:szCs w:val="24"/>
        </w:rPr>
        <w:t>braće Radića</w:t>
      </w:r>
      <w:r w:rsidRPr="00591D73">
        <w:rPr>
          <w:rFonts w:ascii="Times New Roman" w:hAnsi="Times New Roman" w:cs="Times New Roman"/>
          <w:sz w:val="24"/>
          <w:szCs w:val="24"/>
        </w:rPr>
        <w:t xml:space="preserve"> na svojoj sjednici održanoj dana________________ 2026. godine donio je:</w:t>
      </w:r>
    </w:p>
    <w:p w14:paraId="25CA4F60" w14:textId="77777777" w:rsidR="005147EC" w:rsidRPr="00591D73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53D975" w14:textId="77777777" w:rsidR="005147EC" w:rsidRPr="00591D73" w:rsidRDefault="005147EC" w:rsidP="005147EC">
      <w:pPr>
        <w:jc w:val="center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PRAVILNIK O PROVEDBI POSTUPAKA JEDNOSTAVNE NABAVE</w:t>
      </w:r>
    </w:p>
    <w:p w14:paraId="74CA578F" w14:textId="77777777" w:rsidR="005147EC" w:rsidRPr="00591D73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E0509" w14:textId="77777777" w:rsidR="005147EC" w:rsidRPr="00591D73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14:paraId="1063D5F5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113C782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(1.)  Ovim Pravilnikom o provedbi postupaka jednostavne nabave (u daljnjem tekstu: Pravilnik) uređuju se pravila, uvjeti, postupci, način postupan</w:t>
      </w:r>
      <w:r w:rsidR="00B7241C">
        <w:rPr>
          <w:rFonts w:ascii="Times New Roman" w:hAnsi="Times New Roman" w:cs="Times New Roman"/>
          <w:sz w:val="24"/>
          <w:szCs w:val="24"/>
        </w:rPr>
        <w:t xml:space="preserve">ja i odgovornost Osnovne škole braće Radića </w:t>
      </w:r>
      <w:r w:rsidRPr="00591D73">
        <w:rPr>
          <w:rFonts w:ascii="Times New Roman" w:hAnsi="Times New Roman" w:cs="Times New Roman"/>
          <w:sz w:val="24"/>
          <w:szCs w:val="24"/>
        </w:rPr>
        <w:t xml:space="preserve">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14:paraId="4ED9A636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14:paraId="0ECA333F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(3.) Ovaj Pravilnik ne primjenjuje se na jednostavnu nabavu čiji je predmet nabave određen kao izuzeće od primjene ZJN2016 temeljem članka 29., 30., 33. i 34. ZJN2016.</w:t>
      </w:r>
    </w:p>
    <w:p w14:paraId="7E1CB241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EF548F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518BCFF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Izrazi koji se u ovom Pravilniku koriste u muškom rodu su neutralni i odnose se na muške i na ženske osobe. </w:t>
      </w:r>
    </w:p>
    <w:p w14:paraId="7BB6CECF" w14:textId="77777777" w:rsidR="005147EC" w:rsidRPr="00591D73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28DA5B" w14:textId="77777777" w:rsidR="005147EC" w:rsidRPr="00591D73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II. NAČELA JAVNE NABAVE</w:t>
      </w:r>
    </w:p>
    <w:p w14:paraId="4D4D91FA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33E5F126" w14:textId="50A8B022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U provedbi postupaka jednostavne nabave Naručitelj je u odnosu na sve gospodarske subjekte  obvezan poštivati načela javne nabave propisana člankom 4. ZJN2016, i to: načelo slobode kretanja robe, načelo slobode poslovnog </w:t>
      </w:r>
      <w:proofErr w:type="spellStart"/>
      <w:r w:rsidRPr="00591D73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591D73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176103AB" w14:textId="77777777" w:rsidR="005147EC" w:rsidRPr="00591D73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667D2" w14:textId="77777777" w:rsidR="005147EC" w:rsidRPr="00591D73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III. SPRJEČAVANJE SUKOBA INTERESA</w:t>
      </w:r>
    </w:p>
    <w:p w14:paraId="5F59E60A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4.</w:t>
      </w:r>
    </w:p>
    <w:p w14:paraId="16DAE620" w14:textId="77777777" w:rsidR="005147EC" w:rsidRPr="00303F44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Sprječavanje, prepoznavanje i uklanjanje sukoba interesa kako bi se izbjeglo narušavanje tržišnog natjecanja i osiguralo jednako postupanje prema svim gospodarskim subjektima u </w:t>
      </w:r>
      <w:r w:rsidRPr="00303F44">
        <w:rPr>
          <w:rFonts w:ascii="Times New Roman" w:hAnsi="Times New Roman" w:cs="Times New Roman"/>
          <w:sz w:val="24"/>
          <w:szCs w:val="24"/>
        </w:rPr>
        <w:lastRenderedPageBreak/>
        <w:t xml:space="preserve">postupcima jednostavne nabave uređuje se sukladno člancima 75. – 83. ZJN2016 koje se odnose na sukob interesa. </w:t>
      </w:r>
    </w:p>
    <w:p w14:paraId="66BB20F4" w14:textId="3D375BFE" w:rsidR="005147EC" w:rsidRDefault="005147EC" w:rsidP="00B724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18192" w14:textId="77777777" w:rsidR="00303F44" w:rsidRPr="00303F44" w:rsidRDefault="00303F44" w:rsidP="00303F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F44">
        <w:rPr>
          <w:rFonts w:ascii="Times New Roman" w:hAnsi="Times New Roman" w:cs="Times New Roman"/>
          <w:b/>
          <w:sz w:val="24"/>
          <w:szCs w:val="24"/>
        </w:rPr>
        <w:t>IV. PLAN NABAVE I REGISTAR UGOVORA</w:t>
      </w:r>
    </w:p>
    <w:p w14:paraId="7EE4807F" w14:textId="77777777" w:rsidR="00303F44" w:rsidRPr="00303F44" w:rsidRDefault="00303F44" w:rsidP="00303F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228CC3" w14:textId="77777777" w:rsidR="00303F44" w:rsidRPr="00303F44" w:rsidRDefault="00303F44" w:rsidP="00303F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F44">
        <w:rPr>
          <w:rFonts w:ascii="Times New Roman" w:hAnsi="Times New Roman" w:cs="Times New Roman"/>
          <w:b/>
          <w:sz w:val="24"/>
          <w:szCs w:val="24"/>
        </w:rPr>
        <w:t>Članak 5.</w:t>
      </w:r>
    </w:p>
    <w:p w14:paraId="0B7EDBCD" w14:textId="77777777" w:rsidR="00303F44" w:rsidRPr="00303F44" w:rsidRDefault="00303F44" w:rsidP="00303F44">
      <w:pPr>
        <w:jc w:val="both"/>
        <w:rPr>
          <w:rFonts w:ascii="Times New Roman" w:hAnsi="Times New Roman" w:cs="Times New Roman"/>
          <w:sz w:val="24"/>
          <w:szCs w:val="24"/>
        </w:rPr>
      </w:pPr>
      <w:r w:rsidRPr="00303F44">
        <w:rPr>
          <w:rFonts w:ascii="Times New Roman" w:hAnsi="Times New Roman" w:cs="Times New Roman"/>
          <w:sz w:val="24"/>
          <w:szCs w:val="24"/>
        </w:rPr>
        <w:t>(1.) Naručitelj je obvezan donijeti plan nabave za kalendarsku godinu te ga ažurirati prema potrebi.</w:t>
      </w:r>
    </w:p>
    <w:p w14:paraId="1CC2FB7A" w14:textId="77777777" w:rsidR="00303F44" w:rsidRPr="00303F44" w:rsidRDefault="00303F44" w:rsidP="00303F44">
      <w:pPr>
        <w:jc w:val="both"/>
        <w:rPr>
          <w:rFonts w:ascii="Times New Roman" w:hAnsi="Times New Roman" w:cs="Times New Roman"/>
          <w:sz w:val="24"/>
          <w:szCs w:val="24"/>
        </w:rPr>
      </w:pPr>
      <w:r w:rsidRPr="00303F44">
        <w:rPr>
          <w:rFonts w:ascii="Times New Roman" w:hAnsi="Times New Roman" w:cs="Times New Roman"/>
          <w:sz w:val="24"/>
          <w:szCs w:val="24"/>
        </w:rPr>
        <w:t>(2.) Naručitelj je obvezan ažurno voditi registar ugovora o javnoj nabavi i okvirnih sporazuma.</w:t>
      </w:r>
    </w:p>
    <w:p w14:paraId="7F362D0A" w14:textId="77777777" w:rsidR="00303F44" w:rsidRPr="00303F44" w:rsidRDefault="00303F44" w:rsidP="00303F44">
      <w:pPr>
        <w:jc w:val="both"/>
        <w:rPr>
          <w:rFonts w:ascii="Times New Roman" w:hAnsi="Times New Roman" w:cs="Times New Roman"/>
          <w:sz w:val="24"/>
          <w:szCs w:val="24"/>
        </w:rPr>
      </w:pPr>
      <w:r w:rsidRPr="00303F44">
        <w:rPr>
          <w:rFonts w:ascii="Times New Roman" w:hAnsi="Times New Roman" w:cs="Times New Roman"/>
          <w:sz w:val="24"/>
          <w:szCs w:val="24"/>
        </w:rPr>
        <w:t>(3.) U planu nabave i registru ugovora navode se svi predmeti nabave čija je procijenjena vrijednost jednaka ili veća od 5.000,00 eura bez PDV-a.</w:t>
      </w:r>
    </w:p>
    <w:p w14:paraId="5C6AE1E6" w14:textId="77777777" w:rsidR="00303F44" w:rsidRPr="00303F44" w:rsidRDefault="00303F44" w:rsidP="00303F44">
      <w:pPr>
        <w:jc w:val="both"/>
        <w:rPr>
          <w:rFonts w:ascii="Times New Roman" w:hAnsi="Times New Roman" w:cs="Times New Roman"/>
          <w:sz w:val="24"/>
          <w:szCs w:val="24"/>
        </w:rPr>
      </w:pPr>
      <w:r w:rsidRPr="00303F44">
        <w:rPr>
          <w:rFonts w:ascii="Times New Roman" w:hAnsi="Times New Roman" w:cs="Times New Roman"/>
          <w:sz w:val="24"/>
          <w:szCs w:val="24"/>
        </w:rPr>
        <w:t>(4.) U registru ugovora i okvirnih sporazuma navode se svi predmeti nabave za čiju nabavu je naručitelj sklopio ugovore i okvirne sporazume na temelju izuzeća od primjene Zakona o javnoj nabavi propisanih člancima 33. i 34. ZJN2016 s obrazloženjem razloga za izuzeće.</w:t>
      </w:r>
    </w:p>
    <w:p w14:paraId="0B692BC5" w14:textId="77777777" w:rsidR="00303F44" w:rsidRPr="00303F44" w:rsidRDefault="00303F44" w:rsidP="00303F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C0D7AB" w14:textId="77777777" w:rsidR="00303F44" w:rsidRPr="00303F44" w:rsidRDefault="00303F44" w:rsidP="00303F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F44">
        <w:rPr>
          <w:rFonts w:ascii="Times New Roman" w:hAnsi="Times New Roman" w:cs="Times New Roman"/>
          <w:b/>
          <w:sz w:val="24"/>
          <w:szCs w:val="24"/>
        </w:rPr>
        <w:t>V. POSTUPCI JEDNOSTAVNE NABAVE</w:t>
      </w:r>
    </w:p>
    <w:p w14:paraId="6D1E9050" w14:textId="77777777" w:rsidR="00303F44" w:rsidRPr="00303F44" w:rsidRDefault="00303F44" w:rsidP="00303F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933B0F" w14:textId="77777777" w:rsidR="00303F44" w:rsidRPr="00303F44" w:rsidRDefault="00303F44" w:rsidP="00303F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F44">
        <w:rPr>
          <w:rFonts w:ascii="Times New Roman" w:hAnsi="Times New Roman" w:cs="Times New Roman"/>
          <w:b/>
          <w:sz w:val="24"/>
          <w:szCs w:val="24"/>
        </w:rPr>
        <w:t>Članak 6.</w:t>
      </w:r>
    </w:p>
    <w:p w14:paraId="534D7ACD" w14:textId="77777777" w:rsidR="00303F44" w:rsidRPr="00303F44" w:rsidRDefault="00303F44" w:rsidP="00303F44">
      <w:pPr>
        <w:jc w:val="both"/>
        <w:rPr>
          <w:rFonts w:ascii="Times New Roman" w:hAnsi="Times New Roman" w:cs="Times New Roman"/>
          <w:sz w:val="24"/>
          <w:szCs w:val="24"/>
        </w:rPr>
      </w:pPr>
      <w:r w:rsidRPr="00303F44">
        <w:rPr>
          <w:rFonts w:ascii="Times New Roman" w:hAnsi="Times New Roman" w:cs="Times New Roman"/>
          <w:sz w:val="24"/>
          <w:szCs w:val="24"/>
        </w:rPr>
        <w:t>Postupci jednostavne nabave u smislu ovog Pravilnika su:</w:t>
      </w:r>
    </w:p>
    <w:p w14:paraId="74146257" w14:textId="64518439" w:rsidR="005147EC" w:rsidRPr="00303F44" w:rsidRDefault="005147EC" w:rsidP="00303F44">
      <w:pPr>
        <w:jc w:val="both"/>
        <w:rPr>
          <w:rFonts w:ascii="Times New Roman" w:hAnsi="Times New Roman" w:cs="Times New Roman"/>
          <w:sz w:val="24"/>
          <w:szCs w:val="24"/>
        </w:rPr>
      </w:pPr>
      <w:r w:rsidRPr="00303F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Izravno ugovaranje - </w:t>
      </w:r>
      <w:r w:rsidRPr="00303F44">
        <w:rPr>
          <w:rFonts w:ascii="Times New Roman" w:hAnsi="Times New Roman" w:cs="Times New Roman"/>
          <w:sz w:val="24"/>
          <w:szCs w:val="24"/>
        </w:rPr>
        <w:t>Jednostavna nabava čija je procijenjena vrijednost jednaka ili manja od 15.000,00 eura bez PDV-a</w:t>
      </w:r>
    </w:p>
    <w:p w14:paraId="4D0D8A2F" w14:textId="264A6DC1" w:rsidR="005147EC" w:rsidRDefault="005147EC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F44">
        <w:rPr>
          <w:rFonts w:ascii="Times New Roman" w:hAnsi="Times New Roman" w:cs="Times New Roman"/>
          <w:sz w:val="24"/>
          <w:szCs w:val="24"/>
        </w:rPr>
        <w:t>2. Ograničeno prikupljanje ponuda - Jednostavna</w:t>
      </w:r>
      <w:r w:rsidRPr="00591D73">
        <w:rPr>
          <w:rFonts w:ascii="Times New Roman" w:hAnsi="Times New Roman" w:cs="Times New Roman"/>
          <w:sz w:val="24"/>
          <w:szCs w:val="24"/>
        </w:rPr>
        <w:t xml:space="preserve"> nabava čija je procijenjena vrijednost veća od 15.000,00 eura bez PDV-a do 25.000,00 eura bez PDV-a za robu i usluge, odnosno do 45.000,00 eura bez PDV-a za radove</w:t>
      </w:r>
    </w:p>
    <w:p w14:paraId="10613FEF" w14:textId="77777777" w:rsidR="00303F44" w:rsidRPr="00591D73" w:rsidRDefault="00303F44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B0890" w14:textId="77777777" w:rsidR="005147EC" w:rsidRPr="00591D73" w:rsidRDefault="005147EC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3. Javno prikupljanje ponuda - Jednostavna nabava čija je procijenjena vrijednost veća od 25.000,00 eura bez PDV-a za robu i usluge, odnosno veća od 45.000,00 eura bez PDV-a za radove</w:t>
      </w:r>
    </w:p>
    <w:p w14:paraId="5A044DD5" w14:textId="77777777" w:rsidR="005147EC" w:rsidRPr="00591D73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22AD631" w14:textId="77777777" w:rsidR="005147EC" w:rsidRPr="00591D73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91D7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IZRAVNO UGOVARANJE - JEDNOSTAVNA NABAVA ČIJA JE PROCIJENJENA VRIJEDNOST JEDNAKA ILI MANJA OD 15.000,00 EURA</w:t>
      </w:r>
    </w:p>
    <w:p w14:paraId="706812A1" w14:textId="77777777" w:rsidR="005147EC" w:rsidRPr="00591D73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39F9C01" w14:textId="77777777" w:rsidR="005147EC" w:rsidRPr="00591D73" w:rsidRDefault="005147EC" w:rsidP="00514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7.</w:t>
      </w:r>
    </w:p>
    <w:p w14:paraId="7D30B364" w14:textId="77777777" w:rsidR="005147EC" w:rsidRPr="00591D73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1D73">
        <w:rPr>
          <w:rFonts w:ascii="Times New Roman" w:eastAsia="Times New Roman" w:hAnsi="Times New Roman" w:cs="Times New Roman"/>
          <w:sz w:val="24"/>
          <w:szCs w:val="24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14:paraId="505F0C26" w14:textId="77777777" w:rsidR="005147EC" w:rsidRPr="00591D73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1D73">
        <w:rPr>
          <w:rFonts w:ascii="Times New Roman" w:eastAsia="Times New Roman" w:hAnsi="Times New Roman" w:cs="Times New Roman"/>
          <w:sz w:val="24"/>
          <w:szCs w:val="24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6961DB5A" w14:textId="77777777" w:rsidR="005147EC" w:rsidRPr="00591D73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290BD2" w14:textId="77777777" w:rsidR="005147EC" w:rsidRPr="00591D73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 OGRANIČENO PRIKUPLJANJE PONUDA - JEDNOSTAVNA NABAVA ČIJA JE </w:t>
      </w:r>
      <w:r w:rsidRPr="00591D73">
        <w:rPr>
          <w:rFonts w:ascii="Times New Roman" w:hAnsi="Times New Roman" w:cs="Times New Roman"/>
          <w:b/>
          <w:sz w:val="24"/>
          <w:szCs w:val="24"/>
        </w:rPr>
        <w:t>PROCIJENJENA VRIJEDNOST VEĆA OD 15.000,00 EURA BEZ PDV-A DO 25.000,00 EURA BEZ PDV-A ZA ROBU I USLUGE, ODNOSNO DO 45.000,00 EURA BEZ PDV-A ZA RADOVE</w:t>
      </w:r>
    </w:p>
    <w:p w14:paraId="43B7685B" w14:textId="77777777" w:rsidR="005147EC" w:rsidRPr="00591D73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2B4891" w14:textId="77777777" w:rsidR="005147EC" w:rsidRPr="00591D73" w:rsidRDefault="005147EC" w:rsidP="005147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8.</w:t>
      </w:r>
    </w:p>
    <w:p w14:paraId="0D8BD6E5" w14:textId="77777777" w:rsidR="005147EC" w:rsidRPr="00591D73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lastRenderedPageBreak/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 w:rsidRPr="00591D73">
        <w:rPr>
          <w:rFonts w:ascii="Times New Roman" w:hAnsi="Times New Roman" w:cs="Times New Roman"/>
          <w:sz w:val="24"/>
          <w:szCs w:val="24"/>
        </w:rPr>
        <w:t>putem modula jednostavne nabave u EOJN RH ograničenim prikupljanjem ponuda odnosno s pozivom na adrese najmanje tri gospodarska subjekta.</w:t>
      </w:r>
    </w:p>
    <w:bookmarkEnd w:id="0"/>
    <w:p w14:paraId="48BFB82D" w14:textId="77777777" w:rsidR="005147EC" w:rsidRPr="00591D73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(2.) Iznimno od stavka 1. ovog članka, a ovisno o prirodi predmeta nabave i razini tržišnog natjecanja poziv se može uputiti samo jednom gospodarskom subjektu u sljedećim slučajevima:</w:t>
      </w:r>
    </w:p>
    <w:p w14:paraId="7E097DE5" w14:textId="77777777" w:rsidR="005147EC" w:rsidRPr="00591D73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591D73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4D2FBB71" w14:textId="77777777" w:rsidR="005147EC" w:rsidRPr="00591D73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591D73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nabave robe zbog posebnih okolnosti ili po posebnim uvjetima</w:t>
      </w:r>
    </w:p>
    <w:p w14:paraId="3B36C4A1" w14:textId="77777777" w:rsidR="005147EC" w:rsidRPr="00591D73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591D73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kada zbog umjetničkih razloga i/ili razloga povezanih sa zaštitom isključivih prava ugovor može izvršiti samo određeni ponuditelj</w:t>
      </w:r>
    </w:p>
    <w:p w14:paraId="3F222184" w14:textId="77777777" w:rsidR="005147EC" w:rsidRPr="00591D73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Fonts w:ascii="Times New Roman" w:hAnsi="Times New Roman"/>
        </w:rPr>
      </w:pPr>
      <w:r w:rsidRPr="00591D73">
        <w:rPr>
          <w:rFonts w:ascii="Times New Roman" w:eastAsia="Calibri" w:hAnsi="Times New Roman"/>
        </w:rPr>
        <w:t xml:space="preserve">nabave javnobilježničkih usluga, odvjetničkih usluga, zdravstvenih usluga, </w:t>
      </w:r>
      <w:r w:rsidRPr="00591D73">
        <w:rPr>
          <w:rFonts w:ascii="Times New Roman" w:hAnsi="Times New Roman"/>
        </w:rPr>
        <w:t xml:space="preserve">socijalnih usluga, usluga obrazovanja, konzervatorskih usluga, </w:t>
      </w:r>
      <w:r w:rsidRPr="00591D73">
        <w:rPr>
          <w:rFonts w:ascii="Times New Roman" w:eastAsia="Calibri" w:hAnsi="Times New Roman"/>
        </w:rPr>
        <w:t>usluga hotelskog smještaja, restoranskih usluga i usluga cateringa</w:t>
      </w:r>
    </w:p>
    <w:p w14:paraId="1B6C944E" w14:textId="77777777" w:rsidR="005147EC" w:rsidRPr="00591D73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  <w:r w:rsidRPr="00591D73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kada u postupku javnog prikupljanja ponuda ili ograničenog prikupljanja ponuda nije dostavljena nijedna ponuda, a postupak jednostavne nabave se ponavlja</w:t>
      </w:r>
    </w:p>
    <w:p w14:paraId="2F823586" w14:textId="77777777" w:rsidR="005147EC" w:rsidRPr="00591D73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591D73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žurne nabave uzrokovane događajima koji se nisu mogli unaprijed predvidjeti</w:t>
      </w:r>
    </w:p>
    <w:p w14:paraId="314C3092" w14:textId="77777777" w:rsidR="005147EC" w:rsidRPr="00591D73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591D73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u ostalim slučajevima uz obrazloženu odluku ravnatelja.</w:t>
      </w:r>
    </w:p>
    <w:p w14:paraId="52F0112D" w14:textId="77777777" w:rsidR="005147EC" w:rsidRPr="00591D73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CFD7C4" w14:textId="77777777" w:rsidR="005147EC" w:rsidRPr="00591D73" w:rsidRDefault="005147EC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1D73">
        <w:rPr>
          <w:rFonts w:ascii="Times New Roman" w:hAnsi="Times New Roman" w:cs="Times New Roman"/>
          <w:b/>
          <w:bCs/>
          <w:sz w:val="24"/>
          <w:szCs w:val="24"/>
        </w:rPr>
        <w:t>3. JAVNO PRIKUPLJANJE PONUDA - JEDNOSTAVNA NABAVA ČIJA JE PROCIJENJENA VRIJEDNOST VEĆA OD 25.000,00 EURA BEZ PDV-A ZA ROBU I USLUGE, ODNOSNO VEĆA OD 45.000,00 EURA BEZ PDV-A ZA RADOVE</w:t>
      </w:r>
    </w:p>
    <w:p w14:paraId="66957409" w14:textId="77777777" w:rsidR="005147EC" w:rsidRPr="00591D73" w:rsidRDefault="005147EC" w:rsidP="005147EC">
      <w:pPr>
        <w:suppressAutoHyphens/>
        <w:spacing w:before="40" w:after="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1D73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14:paraId="0E916473" w14:textId="77777777" w:rsidR="005147EC" w:rsidRPr="00591D73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14:paraId="7AC747D2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(2.) Prilikom javne objave poziva iz stavka 1. ovog članka Naručitelj može odabrati gospodarske subjekte kojima će uputiti dodatni poziv za sudjelovanje u postupku. </w:t>
      </w:r>
    </w:p>
    <w:p w14:paraId="4A1B3E65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(3.) </w:t>
      </w:r>
      <w:r w:rsidRPr="00591D73">
        <w:rPr>
          <w:rFonts w:ascii="Times New Roman" w:hAnsi="Times New Roman" w:cs="Times New Roman"/>
          <w:iCs/>
          <w:sz w:val="24"/>
          <w:szCs w:val="24"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 w:rsidRPr="00591D73">
        <w:rPr>
          <w:rFonts w:ascii="Times New Roman" w:hAnsi="Times New Roman" w:cs="Times New Roman"/>
          <w:sz w:val="24"/>
          <w:szCs w:val="24"/>
        </w:rPr>
        <w:br/>
        <w:t>a) ako nije podnesena nijedna ponuda ili nijedna valjana ponuda u prethodno provedenom postupku jednostavne nabave pod uvjetom da početni uvjeti nisu bitno izmijenjeni</w:t>
      </w:r>
    </w:p>
    <w:p w14:paraId="12359351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14:paraId="2C61501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ako je predmet nabave stvaranje ili stjecanje jedinstvenog umjetničkog djela ili umjetničke izvedbe</w:t>
      </w:r>
    </w:p>
    <w:p w14:paraId="2C4B192A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ako je iz tehničkih razloga predmet nabave može isporučiti samo određeni gospodarski subjekt</w:t>
      </w:r>
    </w:p>
    <w:p w14:paraId="581135AD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ako je to nužno radi zaštite isključivih prava, uključujući prava intelektualnog vlasništva</w:t>
      </w:r>
    </w:p>
    <w:p w14:paraId="27450A63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(c) ako postoji iznimna žurnost uzrokovana događajima koje naručitelj nije mogao predvidjeti niti na njih utjecati.</w:t>
      </w:r>
    </w:p>
    <w:p w14:paraId="1EAC37F5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(4.) Razlozi za primjenu iznimke iz stavka 3. ovoga članka navode se i obrazlažu u dokumentaciji postupka jednostavne nabave u modulu jednostavne nabave EOJN RH.</w:t>
      </w:r>
    </w:p>
    <w:p w14:paraId="4FEB6A20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532957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VI. POČETAK POSTUPKA JEDNOSTAVNE NABAVE I NADLEŽNOST ZA PROVEDBU</w:t>
      </w:r>
    </w:p>
    <w:p w14:paraId="3265AEA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EABB94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10.</w:t>
      </w:r>
    </w:p>
    <w:p w14:paraId="252ACDFF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(1.) Postupak jednostavne nabave procijenjene vrijednosti jednake ili veće od 5.000,00 eura bez PDV-a može se provesti pod uvjetom da je jednostavna nabava predviđena planom nabave.</w:t>
      </w:r>
    </w:p>
    <w:p w14:paraId="762D7013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14:paraId="483181D6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(3.) Postupke jednostavne nabave iz članka 7. stavka 1. ovog Pravilnika, na temelju prethodnog odobrenja ravnatelja, pripremaju i provode zaposlenici Naručitelja, a na pripremu i provedbu tih nabava na odgovarajući se nači</w:t>
      </w:r>
      <w:r w:rsidR="00933D61" w:rsidRPr="00591D73">
        <w:rPr>
          <w:rFonts w:ascii="Times New Roman" w:hAnsi="Times New Roman" w:cs="Times New Roman"/>
          <w:sz w:val="24"/>
          <w:szCs w:val="24"/>
        </w:rPr>
        <w:t>n primjenjuju odredbe Procedure</w:t>
      </w:r>
      <w:r w:rsidRPr="00591D73">
        <w:rPr>
          <w:rFonts w:ascii="Times New Roman" w:hAnsi="Times New Roman" w:cs="Times New Roman"/>
          <w:sz w:val="24"/>
          <w:szCs w:val="24"/>
        </w:rPr>
        <w:t xml:space="preserve"> stvaranja ugovornih obveza </w:t>
      </w:r>
      <w:r w:rsidR="00933D61" w:rsidRPr="00591D73">
        <w:rPr>
          <w:rFonts w:ascii="Times New Roman" w:hAnsi="Times New Roman" w:cs="Times New Roman"/>
          <w:sz w:val="24"/>
          <w:szCs w:val="24"/>
        </w:rPr>
        <w:t>u Osnovnoj školi</w:t>
      </w:r>
      <w:r w:rsidRPr="00591D73">
        <w:rPr>
          <w:rFonts w:ascii="Times New Roman" w:hAnsi="Times New Roman" w:cs="Times New Roman"/>
          <w:sz w:val="24"/>
          <w:szCs w:val="24"/>
        </w:rPr>
        <w:t xml:space="preserve"> </w:t>
      </w:r>
      <w:r w:rsidR="00B7241C">
        <w:rPr>
          <w:rFonts w:ascii="Times New Roman" w:hAnsi="Times New Roman" w:cs="Times New Roman"/>
          <w:sz w:val="24"/>
          <w:szCs w:val="24"/>
        </w:rPr>
        <w:t>braće Radića</w:t>
      </w:r>
      <w:r w:rsidRPr="00591D73">
        <w:rPr>
          <w:rFonts w:ascii="Times New Roman" w:hAnsi="Times New Roman" w:cs="Times New Roman"/>
          <w:sz w:val="24"/>
          <w:szCs w:val="24"/>
        </w:rPr>
        <w:t>.</w:t>
      </w:r>
    </w:p>
    <w:p w14:paraId="2E4ECF2D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14:paraId="206EC26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14:paraId="5425713D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(6.) Postupci jednostavne nabave iz članka 7. stavka 2., članka 8. i članka 9. ovog Pravilnika započinju danom objave poziva putem modula jednostavne nabave u EOJN RH.</w:t>
      </w:r>
    </w:p>
    <w:p w14:paraId="3B76205B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3DC40BD0" w14:textId="77777777" w:rsidR="005147EC" w:rsidRPr="00591D73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VII. PRIPREMA I PROVEDBA POSTUPAKA JEDNOSTAVNE NABAVE</w:t>
      </w:r>
    </w:p>
    <w:p w14:paraId="250612B7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11.</w:t>
      </w:r>
    </w:p>
    <w:p w14:paraId="7508BC63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(1.) Naručitelj predmet nabave određuje na način da predstavlja tehničku, tehnološku, oblikovnu, funkcionalnu ili drugu objektivno određenu cjelinu.</w:t>
      </w:r>
    </w:p>
    <w:p w14:paraId="6B300DD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(2.) Predmet nabave mora se opisati na jasan, nedvojben, potpun i neutralan način koji osigurava usporedivost ponude u pogledu uvjeta i zahtjeva koje je Naručitelj postavio.</w:t>
      </w:r>
    </w:p>
    <w:p w14:paraId="2D90A057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20640758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(4.) Opis predmeta nabave ne smije pogodovati određenom gospodarskom subjektu.</w:t>
      </w:r>
    </w:p>
    <w:p w14:paraId="387A775D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1EDB2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12.</w:t>
      </w:r>
    </w:p>
    <w:p w14:paraId="7548A75E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(1.) Poziv na dostavu ponuda se izrađuje na hrvatskom jeziku i latiničnom pismu, mora biti jasan, precizan, razumljiv i nedvojben te izrađen na način da omogući podnošenje usporedivih ponuda, a u pravilu sadrži:</w:t>
      </w:r>
    </w:p>
    <w:p w14:paraId="7F49BBF4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podatke o Naručitelju</w:t>
      </w:r>
    </w:p>
    <w:p w14:paraId="4ABC74C1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opis predmeta nabave</w:t>
      </w:r>
    </w:p>
    <w:p w14:paraId="3AD7E65B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procijenjenu vrijednost nabave</w:t>
      </w:r>
    </w:p>
    <w:p w14:paraId="07AD0D86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kriterij za odabir ponude</w:t>
      </w:r>
    </w:p>
    <w:p w14:paraId="14EC86B4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rok za dostavu ponude i način dostavljanja ponude kroz sustav EOJN RH</w:t>
      </w:r>
    </w:p>
    <w:p w14:paraId="50F863A2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osobu za kontakt</w:t>
      </w:r>
    </w:p>
    <w:p w14:paraId="64131930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uvjete i zahtjeve koje ponuditelj treba ispuniti</w:t>
      </w:r>
    </w:p>
    <w:p w14:paraId="4BBA3063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obrazac ponudbenog lista i troškovnik</w:t>
      </w:r>
    </w:p>
    <w:p w14:paraId="40DF19A9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lastRenderedPageBreak/>
        <w:t>- druge potrebne elemente ovisno o predmetu nabave i ocjeni Naručitelja.</w:t>
      </w:r>
    </w:p>
    <w:p w14:paraId="49E83E1D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14:paraId="6DA3B094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BA19FF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13.</w:t>
      </w:r>
    </w:p>
    <w:p w14:paraId="6D842BC4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(1.) Kriterij za odabir ponude u postupcima jednostavne nabave je najniža cijena ili ekonomski najpovoljnija ponuda.</w:t>
      </w:r>
    </w:p>
    <w:p w14:paraId="02900022" w14:textId="77777777" w:rsidR="005147EC" w:rsidRPr="00591D73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(2.) Članovi Povjerenstva Naručitelja cijene ponuda uspoređuju bez PDV-a.</w:t>
      </w:r>
    </w:p>
    <w:p w14:paraId="6961CAA0" w14:textId="77777777" w:rsidR="005147EC" w:rsidRPr="00591D73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(3.) Na utvrđivanje kriterija za ekonomski najpovoljniju ponudu na odgovarajući se način primjenjuju odredbe ZJN2016.</w:t>
      </w:r>
    </w:p>
    <w:p w14:paraId="0ABD4BCC" w14:textId="77777777" w:rsidR="00A47863" w:rsidRPr="00591D73" w:rsidRDefault="00A47863" w:rsidP="005147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11894F" w14:textId="77777777" w:rsidR="00A47863" w:rsidRPr="00591D73" w:rsidRDefault="00A47863" w:rsidP="005147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CD5805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14.</w:t>
      </w:r>
    </w:p>
    <w:p w14:paraId="02B673C3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(1.) Rok za dostavu ponuda iz članka 8. stavka 1. ovog Pravilnika ne može biti kraći od šest (6) radnih dana od dana objave putem modula jednostavne nabave u EOJN RH.</w:t>
      </w:r>
    </w:p>
    <w:p w14:paraId="2C83BF4E" w14:textId="77777777" w:rsidR="005147EC" w:rsidRPr="00591D73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(2.) Rok za dostavu ponuda iz članka 9. stavka 1. ovog Pravilnika ne može biti kraći od osam (8) radnih dana od dana objave putem modula jednostavne nabave u EOJN RH.</w:t>
      </w:r>
    </w:p>
    <w:p w14:paraId="554EE768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(3.) Iznimno od stavka 1. i stavka 2. ovog članka može se utvrditi kraći rok za dostavu ponude ako postoje opravdani razlozi vezani uz predmet nabave i rok provedbe jednostavne nabave.</w:t>
      </w:r>
    </w:p>
    <w:p w14:paraId="4F1069FB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(4.) Tijekom roka za dostavu ponuda Naručitelj može izmijeniti ili dopuniti poziv na dostavu ponude, a u slučaju značajne izmjene poziva Naručitelj je u obvezi primjereno produljiti rok za dostavu ponuda.</w:t>
      </w:r>
    </w:p>
    <w:p w14:paraId="43BE9CE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14:paraId="0296E24E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14:paraId="71747245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14:paraId="1B50BA28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02491B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15.</w:t>
      </w:r>
    </w:p>
    <w:p w14:paraId="09BB499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(1.) Ponuda je izjava volje ponuditelja u pisanom obliku da će isporučiti robu, pružiti usluge ili izvesti radove u skladu s uvjetima  zahtjevima iz Poziva.</w:t>
      </w:r>
    </w:p>
    <w:p w14:paraId="71038D02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(2.) Ponuda se izrađuje na hrvatskom jeziku i latiničnom pismu.</w:t>
      </w:r>
    </w:p>
    <w:p w14:paraId="3045846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(3.) Cijena ponude piše se brojkama u apsolutnom iznosu i izražava se u eurima.</w:t>
      </w:r>
    </w:p>
    <w:p w14:paraId="75F5F3C8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(4.) Pri izradi ponude ponuditelj se mora pridržavati zahtjeva i uvjeta iz Poziva te ne smije mijenjati ni nadopunjavati tekst dokumentacije o nabavi.</w:t>
      </w:r>
    </w:p>
    <w:p w14:paraId="7796239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(5.) Ponude za postupke jednostavne nabave iz članka 7. stavka 1. ovog Pravilnika dostavljaju se elektroničkim sredstvima komunikacije, poštom, kurirskom službom ili osobnom dostavom.</w:t>
      </w:r>
    </w:p>
    <w:p w14:paraId="55E0FD80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(6.) Ponude za postupke jednostavne nabave iz članka 7. stavka 2., članka 8. i članka 9. ovog Pravilnika dostavljaju se putem modula jednostavne nabave u EOJN RH.</w:t>
      </w:r>
    </w:p>
    <w:p w14:paraId="3369EBA5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(7.) U roku za dostavu ponude ponuditelj može izmijeniti svoju ponudu ili od nje odustati.</w:t>
      </w:r>
    </w:p>
    <w:p w14:paraId="0181F21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lastRenderedPageBreak/>
        <w:t>(8.) Ako ponuditelj tijekom roka za dostavu ponuda mijenja ponudu, smatra se da je ponuda dostavljena u trenutku dostave posljednje izmjene ponude.</w:t>
      </w:r>
    </w:p>
    <w:p w14:paraId="7131D57D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(9.) Nakon isteka roka za dostavu ponuda, ponuda ili konačna ponuda se ne smije mijenjati.</w:t>
      </w:r>
    </w:p>
    <w:p w14:paraId="1FD81AE4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(10.) Ponuda obvezuje ponuditelja do isteka roka valjanosti ponude, a na zahtjev Naručitelja ponuditelj može produljiti rok valjanosti svoje ponude.</w:t>
      </w:r>
    </w:p>
    <w:p w14:paraId="408C7339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14:paraId="672D15BD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A7F12A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BBB9E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VIII. OTVARANJE, PREGLED I OCJENA PONUDE</w:t>
      </w:r>
    </w:p>
    <w:p w14:paraId="58B94A54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655F9E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16.</w:t>
      </w:r>
    </w:p>
    <w:p w14:paraId="671207D6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1D73">
        <w:rPr>
          <w:rFonts w:ascii="Times New Roman" w:hAnsi="Times New Roman" w:cs="Times New Roman"/>
          <w:iCs/>
          <w:sz w:val="24"/>
          <w:szCs w:val="24"/>
        </w:rPr>
        <w:t>Ponude dostavljene putem modula jednostavne nabave u EOJN RH otvaraju se nakon isteka roka za dostavu ponuda, sukladno pravilima i tehničkim mogućnostima toga modula.</w:t>
      </w:r>
    </w:p>
    <w:p w14:paraId="39C39BF9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436345" w14:textId="77777777" w:rsidR="00A47863" w:rsidRPr="00591D73" w:rsidRDefault="00A47863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4104D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17.</w:t>
      </w:r>
    </w:p>
    <w:p w14:paraId="523249B1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(1.) Nakon otvaranja ponuda Povjerenstvo provodi pregled i ocjenu ponuda putem sustava EOJN RH na temelju uvjeta i zahtjeva iz poziva na dostavu ponuda. </w:t>
      </w:r>
    </w:p>
    <w:p w14:paraId="6E41DE78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70009342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14:paraId="611E39F2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14:paraId="5FA1D333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(5.) Za odabir ponude dovoljna je jedna (1) pristigla ponuda koja udovoljava svim traženim uvjetima.</w:t>
      </w:r>
    </w:p>
    <w:p w14:paraId="5E304702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(6.) Odluka o odabiru ili odluka o poništenju postupka javno se objavljuje uz generiranje zapisnika o pregledu i ocjeni ponuda u sustavu EOJN RH.</w:t>
      </w:r>
    </w:p>
    <w:p w14:paraId="7D20FEC0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(7.) Odluka o odabiru sadržava podatke iz članka 302. stavka 5. ZJN2016.</w:t>
      </w:r>
    </w:p>
    <w:p w14:paraId="75DA0295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(8.) Odluka o poništenju sadržava podatke iz članka 303. stavka 3. ZJN2016.</w:t>
      </w:r>
    </w:p>
    <w:p w14:paraId="47A211A1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(9.) Zapisnik o pregledu i ocjeni ponuda potpisuju članovi Povjerenstva, a odluku o odabiru ili odluku o poništenju na prijedlog Povjerenstva donosi ravnatelj.</w:t>
      </w:r>
    </w:p>
    <w:p w14:paraId="2F8B1EF0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(10.) </w:t>
      </w:r>
      <w:r w:rsidRPr="00591D73">
        <w:rPr>
          <w:rFonts w:ascii="Times New Roman" w:hAnsi="Times New Roman" w:cs="Times New Roman"/>
          <w:iCs/>
          <w:sz w:val="24"/>
          <w:szCs w:val="24"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072EA1AD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(11.) Rok iz stavka 10. ovog članka ne primjenjuje se ako je u postupku nabave sudjelovao samo jedan ponuditelj čija je ponuda ujedno i odabrana.</w:t>
      </w:r>
    </w:p>
    <w:p w14:paraId="22FD1E13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(12.) Odluka o odabiru/odluka o poništenju postaje izvršna</w:t>
      </w:r>
    </w:p>
    <w:p w14:paraId="63778987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a) istekom roka za podnošenje prigovora, ako prigovor nije podnesen</w:t>
      </w:r>
    </w:p>
    <w:p w14:paraId="7BE3FCF2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lastRenderedPageBreak/>
        <w:t>b) dostavom odluke strankama kojom se prigovor odbacuje, odbija ili se obustavlja postupak, ako je na odluku podnesen prigovor</w:t>
      </w:r>
    </w:p>
    <w:p w14:paraId="746BC83F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c) dostavom odluke ponuditelju ako se rok iz stavka 10. ovog članka ne primjenjuje</w:t>
      </w:r>
    </w:p>
    <w:p w14:paraId="65EE0E4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A76BB9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IX. RAZLOZI ZA PONIŠTENJE POSTUPKA JEDNOSTAVNE NABAVE</w:t>
      </w:r>
    </w:p>
    <w:p w14:paraId="49DC8A8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BBFDE5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18.</w:t>
      </w:r>
    </w:p>
    <w:p w14:paraId="4307F649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Naručitelj će poništiti postupak jednostavne nabave ako:</w:t>
      </w:r>
    </w:p>
    <w:p w14:paraId="23801BE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- postanu poznate okolnosti zbog kojih ne bi došlo do pokretanja postupka jednostavne nabave da su </w:t>
      </w:r>
    </w:p>
    <w:p w14:paraId="04BBF891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bile poznate ranije</w:t>
      </w:r>
    </w:p>
    <w:p w14:paraId="3A3B7F42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postanu poznate okolnosti zbog kojih bi došlo do sadržajno bitno drugačijeg poziva na dostavu ponude da su bile poznate ranije</w:t>
      </w:r>
    </w:p>
    <w:p w14:paraId="178DE3BE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je cijena svih ponuda u postupku jednostavne nabave veća od pragova javne nabave</w:t>
      </w:r>
    </w:p>
    <w:p w14:paraId="39669E8E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nije pristigla ni jedna ponuda</w:t>
      </w:r>
    </w:p>
    <w:p w14:paraId="30DD7FB5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nakon isključenja ponuditelja ili odbijanja ponuda nije preostala nijedna valjana ponuda</w:t>
      </w:r>
    </w:p>
    <w:p w14:paraId="3C791F97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je cijena najpovoljnije ponude veća od procijenjene vrijednosti, osim ako Naručitelj ima ili će imati osigurana sredstva.</w:t>
      </w:r>
    </w:p>
    <w:p w14:paraId="0DBDBFB9" w14:textId="77777777" w:rsidR="00A47863" w:rsidRPr="00591D73" w:rsidRDefault="00A47863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70C3D8" w14:textId="77777777" w:rsidR="00A47863" w:rsidRPr="00591D73" w:rsidRDefault="00A47863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1612AE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D7758D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X. SKLAPANJE I IZVRŠENJE UGOVORA/NARUDŽBENICE</w:t>
      </w:r>
    </w:p>
    <w:p w14:paraId="21C581FC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185945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19.</w:t>
      </w:r>
    </w:p>
    <w:p w14:paraId="0E2572CD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(1.) Ugovor mora biti potpisan, a narudžbenica izdana u roku od osam (8) radnih dana od dana izvršnosti odluke o odabiru u skladu s uvjetima Poziva i odabranom ponudom.</w:t>
      </w:r>
    </w:p>
    <w:p w14:paraId="4DB1E7EE" w14:textId="77777777" w:rsidR="005147EC" w:rsidRPr="00591D73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(2.) </w:t>
      </w:r>
      <w:r w:rsidRPr="00591D73">
        <w:rPr>
          <w:rFonts w:ascii="Times New Roman" w:hAnsi="Times New Roman" w:cs="Times New Roman"/>
          <w:color w:val="1A1A1A"/>
          <w:sz w:val="24"/>
          <w:szCs w:val="24"/>
        </w:rPr>
        <w:t xml:space="preserve">Ugovor ili narudžbenica moraju biti sklopljeni u skladu s uvjetima Poziva i odabranom ponudom, a </w:t>
      </w:r>
      <w:r w:rsidRPr="00591D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zadužena osoba Naručitelja koju odredi ravnatelj, obvezna je pratiti je li </w:t>
      </w:r>
      <w:r w:rsidRPr="00591D73">
        <w:rPr>
          <w:rFonts w:ascii="Times New Roman" w:hAnsi="Times New Roman" w:cs="Times New Roman"/>
          <w:color w:val="1A1A1A"/>
          <w:sz w:val="24"/>
          <w:szCs w:val="24"/>
        </w:rPr>
        <w:t>izvršenje ugovora ili narudžbenice u skladu s uvjetima Poziva i odabranom ponudom.</w:t>
      </w:r>
    </w:p>
    <w:p w14:paraId="3D1B7DE9" w14:textId="77777777" w:rsidR="005147EC" w:rsidRPr="00591D73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591D73">
        <w:rPr>
          <w:rFonts w:ascii="Times New Roman" w:hAnsi="Times New Roman" w:cs="Times New Roman"/>
          <w:color w:val="1A1A1A"/>
          <w:sz w:val="24"/>
          <w:szCs w:val="24"/>
        </w:rPr>
        <w:t xml:space="preserve">(3.) </w:t>
      </w:r>
      <w:r w:rsidRPr="00591D73">
        <w:rPr>
          <w:rFonts w:ascii="Times New Roman" w:hAnsi="Times New Roman" w:cs="Times New Roman"/>
          <w:sz w:val="24"/>
          <w:szCs w:val="24"/>
        </w:rPr>
        <w:t>Nakon izvršenja ugovora ili narudžbenice i konačne isplate zadužena osoba Naručitelja iz prethodnog stavka, u obvezi je sačiniti izvješće o izvršenju jednostavne nabave.</w:t>
      </w:r>
    </w:p>
    <w:p w14:paraId="62BA356D" w14:textId="77777777" w:rsidR="005147EC" w:rsidRPr="00591D73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1CA07203" w14:textId="77777777" w:rsidR="005147EC" w:rsidRPr="00591D73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14:paraId="5242A7A5" w14:textId="77777777" w:rsidR="005147EC" w:rsidRPr="00591D73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- ako je do potrebe za izmjenom došlo zbog okolnosti koje pažljivi javni naručitelj nije mogao predvidjeti</w:t>
      </w:r>
    </w:p>
    <w:p w14:paraId="62263483" w14:textId="77777777" w:rsidR="005147EC" w:rsidRPr="00591D73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6EB9820B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(6.) </w:t>
      </w:r>
      <w:r w:rsidRPr="00591D73">
        <w:rPr>
          <w:rFonts w:ascii="Times New Roman" w:hAnsi="Times New Roman" w:cs="Times New Roman"/>
          <w:sz w:val="24"/>
          <w:szCs w:val="24"/>
        </w:rPr>
        <w:t>O sklapanju ugovora o jednostavnoj nabavi i izdavanju narudžbenica te njihovim izmjenama temeljem ovoga Pravilnika odlučuje ravnatelj na prijedlog Povjerenstva ili zadužene osobe Naručitelja iz stavka 3. ovoga članka.</w:t>
      </w:r>
    </w:p>
    <w:p w14:paraId="5DBED4E2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F9C9B9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XI. PRAVNA ZAŠTITA</w:t>
      </w:r>
    </w:p>
    <w:p w14:paraId="15BCC66E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152622" w14:textId="77777777" w:rsidR="005147EC" w:rsidRPr="00591D73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lastRenderedPageBreak/>
        <w:t>Članak 20.</w:t>
      </w:r>
    </w:p>
    <w:p w14:paraId="7464945B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(1.) Na postupke jednostavne nabave procijenjene vrijednosti jednake ili manje od 15.000,00 eura bez PDV-a ne primjenjuje se pravo na prigovor.</w:t>
      </w:r>
    </w:p>
    <w:p w14:paraId="519C5521" w14:textId="77777777" w:rsidR="005147EC" w:rsidRPr="00591D73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14:paraId="757AA661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(3.) Prigovor se izjavljuje u roku od najdulje osam (8) radnih dana od dana primitka Odluke o odabiru ili poništenju u odnosu na sadržaj poziva, postupak pregleda, ocjene i odabira ponude ili razloge poništenja.</w:t>
      </w:r>
    </w:p>
    <w:p w14:paraId="7D4DDDCE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(4.) Prigovor u odnosu na sadržaj poziva na nadmetanje ne može izjaviti gospodarski subjekt koji </w:t>
      </w:r>
      <w:r w:rsidRPr="00591D73">
        <w:rPr>
          <w:rFonts w:ascii="Times New Roman" w:hAnsi="Times New Roman" w:cs="Times New Roman"/>
          <w:color w:val="1A1A1A"/>
          <w:sz w:val="24"/>
          <w:szCs w:val="24"/>
        </w:rPr>
        <w:t xml:space="preserve">za vrijeme roka za dostavu ponuda nije </w:t>
      </w:r>
      <w:r w:rsidRPr="00591D73">
        <w:rPr>
          <w:rFonts w:ascii="Times New Roman" w:eastAsia="Times New Roman" w:hAnsi="Times New Roman" w:cs="Times New Roman"/>
          <w:sz w:val="24"/>
          <w:szCs w:val="24"/>
        </w:rPr>
        <w:t>zahtijevao dodatne informacije, objašnjenja ili izmjene u vezi s</w:t>
      </w:r>
      <w:r w:rsidRPr="00591D73">
        <w:rPr>
          <w:rFonts w:ascii="Times New Roman" w:hAnsi="Times New Roman" w:cs="Times New Roman"/>
          <w:color w:val="1A1A1A"/>
          <w:sz w:val="24"/>
          <w:szCs w:val="24"/>
        </w:rPr>
        <w:t xml:space="preserve"> pozivom putem EOJN RH.</w:t>
      </w:r>
    </w:p>
    <w:p w14:paraId="2F4330BB" w14:textId="77777777" w:rsidR="005147EC" w:rsidRPr="00591D73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color w:val="1A1A1A"/>
          <w:sz w:val="24"/>
          <w:szCs w:val="24"/>
        </w:rPr>
        <w:t xml:space="preserve">(5.) Prigovor sadrži: </w:t>
      </w:r>
    </w:p>
    <w:p w14:paraId="3FB14A61" w14:textId="77777777" w:rsidR="005147EC" w:rsidRPr="00591D73" w:rsidRDefault="005147EC" w:rsidP="005147EC">
      <w:pPr>
        <w:spacing w:before="40" w:after="0"/>
        <w:jc w:val="both"/>
        <w:rPr>
          <w:rFonts w:ascii="Times New Roman" w:eastAsia="Times New Roman" w:hAnsi="Times New Roman" w:cs="Times New Roman"/>
          <w:strike/>
          <w:color w:val="002060"/>
          <w:sz w:val="24"/>
          <w:szCs w:val="24"/>
        </w:rPr>
      </w:pPr>
      <w:r w:rsidRPr="00591D73">
        <w:rPr>
          <w:rFonts w:ascii="Times New Roman" w:eastAsia="Times New Roman" w:hAnsi="Times New Roman" w:cs="Times New Roman"/>
          <w:sz w:val="24"/>
          <w:szCs w:val="24"/>
        </w:rPr>
        <w:t>-  podatke o podnositelju prigovora (naziv ili osobno ime, OIB ili odgovarajući identifikacijski broj, adresa sjedišta ili prebivališta</w:t>
      </w:r>
    </w:p>
    <w:p w14:paraId="0F7F39EB" w14:textId="77777777" w:rsidR="005147EC" w:rsidRPr="00591D73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73">
        <w:rPr>
          <w:rFonts w:ascii="Times New Roman" w:eastAsia="Times New Roman" w:hAnsi="Times New Roman" w:cs="Times New Roman"/>
          <w:sz w:val="24"/>
          <w:szCs w:val="24"/>
        </w:rPr>
        <w:t>- predmet prigovora</w:t>
      </w:r>
    </w:p>
    <w:p w14:paraId="1EDD9536" w14:textId="77777777" w:rsidR="005147EC" w:rsidRPr="00591D73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73">
        <w:rPr>
          <w:rFonts w:ascii="Times New Roman" w:eastAsia="Times New Roman" w:hAnsi="Times New Roman" w:cs="Times New Roman"/>
          <w:sz w:val="24"/>
          <w:szCs w:val="24"/>
        </w:rPr>
        <w:t>- broj objave jednostavne nabave</w:t>
      </w:r>
    </w:p>
    <w:p w14:paraId="35B1EBDE" w14:textId="77777777" w:rsidR="005147EC" w:rsidRPr="00591D73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73">
        <w:rPr>
          <w:rFonts w:ascii="Times New Roman" w:eastAsia="Times New Roman" w:hAnsi="Times New Roman" w:cs="Times New Roman"/>
          <w:sz w:val="24"/>
          <w:szCs w:val="24"/>
        </w:rPr>
        <w:t>- opis nepravilnosti i obrazloženje</w:t>
      </w:r>
    </w:p>
    <w:p w14:paraId="05B286C8" w14:textId="77777777" w:rsidR="005147EC" w:rsidRPr="00591D73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73">
        <w:rPr>
          <w:rFonts w:ascii="Times New Roman" w:eastAsia="Times New Roman" w:hAnsi="Times New Roman" w:cs="Times New Roman"/>
          <w:sz w:val="24"/>
          <w:szCs w:val="24"/>
        </w:rPr>
        <w:t>- dokaze ukoliko je primjenjivo</w:t>
      </w:r>
    </w:p>
    <w:p w14:paraId="2CE9660C" w14:textId="77777777" w:rsidR="005147EC" w:rsidRPr="00591D73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73">
        <w:rPr>
          <w:rFonts w:ascii="Times New Roman" w:eastAsia="Times New Roman" w:hAnsi="Times New Roman" w:cs="Times New Roman"/>
          <w:sz w:val="24"/>
          <w:szCs w:val="24"/>
        </w:rPr>
        <w:t xml:space="preserve">- zahtjev </w:t>
      </w:r>
    </w:p>
    <w:p w14:paraId="10FCA777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eastAsia="Times New Roman" w:hAnsi="Times New Roman" w:cs="Times New Roman"/>
          <w:sz w:val="24"/>
          <w:szCs w:val="24"/>
        </w:rPr>
        <w:t xml:space="preserve">(6) </w:t>
      </w:r>
      <w:r w:rsidRPr="00591D73">
        <w:rPr>
          <w:rFonts w:ascii="Times New Roman" w:hAnsi="Times New Roman" w:cs="Times New Roman"/>
          <w:sz w:val="24"/>
          <w:szCs w:val="24"/>
        </w:rPr>
        <w:t>Prigovor odgađa sklapanje ugovora ili izdavanje narudžbenice, a ravnatelj je obvezan odlučiti o prigovoru u roku od najdulje pet (5) radnih dana od primitka prigovora.</w:t>
      </w:r>
    </w:p>
    <w:p w14:paraId="47B1302F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(7) U postupku odlučivanja o prigovoru ravnatelj može: </w:t>
      </w:r>
    </w:p>
    <w:p w14:paraId="73925E80" w14:textId="77777777" w:rsidR="005147EC" w:rsidRPr="00591D73" w:rsidRDefault="005147EC" w:rsidP="005147EC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591D73">
        <w:rPr>
          <w:rFonts w:ascii="Times New Roman" w:hAnsi="Times New Roman" w:cs="Times New Roman"/>
          <w:color w:val="auto"/>
        </w:rPr>
        <w:t xml:space="preserve">odbaciti prigovor koji je nepravodoban ili nedopušten </w:t>
      </w:r>
    </w:p>
    <w:p w14:paraId="51405620" w14:textId="77777777" w:rsidR="005147EC" w:rsidRPr="00591D73" w:rsidRDefault="005147EC" w:rsidP="005147EC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591D73">
        <w:rPr>
          <w:rFonts w:ascii="Times New Roman" w:hAnsi="Times New Roman" w:cs="Times New Roman"/>
          <w:color w:val="auto"/>
        </w:rPr>
        <w:t>odbiti prigovor kao neosnovan</w:t>
      </w:r>
    </w:p>
    <w:p w14:paraId="2C34ECC2" w14:textId="77777777" w:rsidR="005147EC" w:rsidRPr="00591D73" w:rsidRDefault="005147EC" w:rsidP="005147EC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591D73">
        <w:rPr>
          <w:rFonts w:ascii="Times New Roman" w:hAnsi="Times New Roman" w:cs="Times New Roman"/>
          <w:color w:val="auto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056B8DDF" w14:textId="77777777" w:rsidR="005147EC" w:rsidRPr="00591D73" w:rsidRDefault="005147EC" w:rsidP="005147EC">
      <w:pPr>
        <w:pStyle w:val="Default"/>
        <w:rPr>
          <w:rFonts w:ascii="Times New Roman" w:hAnsi="Times New Roman" w:cs="Times New Roman"/>
        </w:rPr>
      </w:pPr>
      <w:r w:rsidRPr="00591D73">
        <w:rPr>
          <w:rFonts w:ascii="Times New Roman" w:hAnsi="Times New Roman" w:cs="Times New Roman"/>
          <w:color w:val="auto"/>
        </w:rPr>
        <w:t xml:space="preserve">(8.) Podnositelju prigovora ne pripada pravo na naknadu troškova u odnosu na izjavljivanje </w:t>
      </w:r>
      <w:r w:rsidRPr="00591D73">
        <w:rPr>
          <w:rFonts w:ascii="Times New Roman" w:hAnsi="Times New Roman" w:cs="Times New Roman"/>
        </w:rPr>
        <w:t>prigovora.</w:t>
      </w:r>
    </w:p>
    <w:p w14:paraId="0A2E4AC1" w14:textId="77777777" w:rsidR="005147EC" w:rsidRPr="00591D73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67E12" w14:textId="77777777" w:rsidR="005147EC" w:rsidRPr="00591D73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XII. PRIJELAZNE I ZAVRŠNE ODREDBE</w:t>
      </w:r>
    </w:p>
    <w:p w14:paraId="074F359C" w14:textId="77777777" w:rsidR="005147EC" w:rsidRPr="00591D73" w:rsidRDefault="005147EC" w:rsidP="005147EC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21.</w:t>
      </w:r>
    </w:p>
    <w:p w14:paraId="04C85693" w14:textId="1CC46A02" w:rsidR="005147EC" w:rsidRPr="00591D73" w:rsidRDefault="005147EC" w:rsidP="00133106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Postupci jednostavne nabave pokrenuti do stupanja na snagu ovog Pravilnika dovršit će se prema odredbama Pravilnika o provedbi postupaka jednostavne nabave u Osnovnoj školi </w:t>
      </w:r>
      <w:r w:rsidR="00591D73">
        <w:rPr>
          <w:rFonts w:ascii="Times New Roman" w:hAnsi="Times New Roman" w:cs="Times New Roman"/>
          <w:sz w:val="24"/>
          <w:szCs w:val="24"/>
        </w:rPr>
        <w:t xml:space="preserve">braće Radića, </w:t>
      </w:r>
      <w:proofErr w:type="spellStart"/>
      <w:r w:rsidR="00591D73">
        <w:rPr>
          <w:rFonts w:ascii="Times New Roman" w:hAnsi="Times New Roman" w:cs="Times New Roman"/>
          <w:sz w:val="24"/>
          <w:szCs w:val="24"/>
        </w:rPr>
        <w:t>Bra</w:t>
      </w:r>
      <w:r w:rsidR="00AE7162">
        <w:rPr>
          <w:rFonts w:ascii="Times New Roman" w:hAnsi="Times New Roman" w:cs="Times New Roman"/>
          <w:sz w:val="24"/>
          <w:szCs w:val="24"/>
        </w:rPr>
        <w:t>č</w:t>
      </w:r>
      <w:r w:rsidR="00591D73">
        <w:rPr>
          <w:rFonts w:ascii="Times New Roman" w:hAnsi="Times New Roman" w:cs="Times New Roman"/>
          <w:sz w:val="24"/>
          <w:szCs w:val="24"/>
        </w:rPr>
        <w:t>ević</w:t>
      </w:r>
      <w:proofErr w:type="spellEnd"/>
      <w:r w:rsidR="00591D73">
        <w:rPr>
          <w:rFonts w:ascii="Times New Roman" w:hAnsi="Times New Roman" w:cs="Times New Roman"/>
          <w:sz w:val="24"/>
          <w:szCs w:val="24"/>
        </w:rPr>
        <w:t>,</w:t>
      </w:r>
      <w:r w:rsidR="00591D73" w:rsidRPr="00591D73">
        <w:t xml:space="preserve"> </w:t>
      </w:r>
      <w:r w:rsidR="00591D73">
        <w:rPr>
          <w:rFonts w:ascii="Times New Roman" w:hAnsi="Times New Roman" w:cs="Times New Roman"/>
          <w:sz w:val="24"/>
          <w:szCs w:val="24"/>
        </w:rPr>
        <w:t xml:space="preserve">KLASA: 011-01/17-01/01, </w:t>
      </w:r>
      <w:r w:rsidR="00591D73" w:rsidRPr="00591D73">
        <w:rPr>
          <w:rFonts w:ascii="Times New Roman" w:hAnsi="Times New Roman" w:cs="Times New Roman"/>
          <w:sz w:val="24"/>
          <w:szCs w:val="24"/>
        </w:rPr>
        <w:t>URBROJ: 2180-16-05-17-01</w:t>
      </w:r>
      <w:r w:rsidR="00591D73">
        <w:rPr>
          <w:rFonts w:ascii="Times New Roman" w:hAnsi="Times New Roman" w:cs="Times New Roman"/>
          <w:sz w:val="24"/>
          <w:szCs w:val="24"/>
        </w:rPr>
        <w:t xml:space="preserve"> </w:t>
      </w:r>
      <w:r w:rsidR="00591D73" w:rsidRPr="00591D73">
        <w:rPr>
          <w:rFonts w:ascii="Times New Roman" w:hAnsi="Times New Roman" w:cs="Times New Roman"/>
          <w:sz w:val="24"/>
          <w:szCs w:val="24"/>
        </w:rPr>
        <w:t>od 22.03.2017. godine,</w:t>
      </w:r>
      <w:r w:rsidRPr="00591D73">
        <w:rPr>
          <w:rFonts w:ascii="Times New Roman" w:hAnsi="Times New Roman" w:cs="Times New Roman"/>
          <w:sz w:val="24"/>
          <w:szCs w:val="24"/>
        </w:rPr>
        <w:t xml:space="preserve"> i </w:t>
      </w:r>
      <w:r w:rsidR="00591D73">
        <w:rPr>
          <w:rFonts w:ascii="Times New Roman" w:hAnsi="Times New Roman" w:cs="Times New Roman"/>
          <w:sz w:val="24"/>
          <w:szCs w:val="24"/>
        </w:rPr>
        <w:t xml:space="preserve">Izmjene  Pravilnika </w:t>
      </w:r>
      <w:r w:rsidR="00591D73" w:rsidRPr="00591D73">
        <w:rPr>
          <w:rFonts w:ascii="Times New Roman" w:hAnsi="Times New Roman" w:cs="Times New Roman"/>
          <w:sz w:val="24"/>
          <w:szCs w:val="24"/>
        </w:rPr>
        <w:t>o provedbi p</w:t>
      </w:r>
      <w:r w:rsidR="00591D73">
        <w:rPr>
          <w:rFonts w:ascii="Times New Roman" w:hAnsi="Times New Roman" w:cs="Times New Roman"/>
          <w:sz w:val="24"/>
          <w:szCs w:val="24"/>
        </w:rPr>
        <w:t>ostupaka jednostavne nabave  u OŠ braće R</w:t>
      </w:r>
      <w:r w:rsidR="00591D73" w:rsidRPr="00591D73">
        <w:rPr>
          <w:rFonts w:ascii="Times New Roman" w:hAnsi="Times New Roman" w:cs="Times New Roman"/>
          <w:sz w:val="24"/>
          <w:szCs w:val="24"/>
        </w:rPr>
        <w:t xml:space="preserve">adića, </w:t>
      </w:r>
      <w:proofErr w:type="spellStart"/>
      <w:r w:rsidR="00591D73" w:rsidRPr="00591D73">
        <w:rPr>
          <w:rFonts w:ascii="Times New Roman" w:hAnsi="Times New Roman" w:cs="Times New Roman"/>
          <w:sz w:val="24"/>
          <w:szCs w:val="24"/>
        </w:rPr>
        <w:t>Bračević</w:t>
      </w:r>
      <w:proofErr w:type="spellEnd"/>
      <w:r w:rsidR="00591D73">
        <w:rPr>
          <w:rFonts w:ascii="Times New Roman" w:hAnsi="Times New Roman" w:cs="Times New Roman"/>
          <w:sz w:val="24"/>
          <w:szCs w:val="24"/>
        </w:rPr>
        <w:t>,</w:t>
      </w:r>
      <w:r w:rsidR="00133106">
        <w:rPr>
          <w:rFonts w:ascii="Times New Roman" w:hAnsi="Times New Roman" w:cs="Times New Roman"/>
          <w:sz w:val="24"/>
          <w:szCs w:val="24"/>
        </w:rPr>
        <w:t xml:space="preserve"> KLASA: 011-03/25-02/1, URBROJ: 2181-329-05-25-1 od </w:t>
      </w:r>
      <w:r w:rsidR="00133106" w:rsidRPr="00133106">
        <w:rPr>
          <w:rFonts w:ascii="Times New Roman" w:hAnsi="Times New Roman" w:cs="Times New Roman"/>
          <w:sz w:val="24"/>
          <w:szCs w:val="24"/>
        </w:rPr>
        <w:t>31. srpnja 2025. godine</w:t>
      </w:r>
      <w:r w:rsidR="00133106">
        <w:rPr>
          <w:rFonts w:ascii="Times New Roman" w:hAnsi="Times New Roman" w:cs="Times New Roman"/>
          <w:sz w:val="24"/>
          <w:szCs w:val="24"/>
        </w:rPr>
        <w:t>.</w:t>
      </w:r>
    </w:p>
    <w:p w14:paraId="14AE0206" w14:textId="77777777" w:rsidR="005147EC" w:rsidRPr="00591D73" w:rsidRDefault="005147EC" w:rsidP="005147EC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22.</w:t>
      </w:r>
    </w:p>
    <w:p w14:paraId="729051A1" w14:textId="77777777" w:rsidR="005147EC" w:rsidRPr="00591D73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Naručitelj je obvezan svu dokumentaciju o jednostavnoj nabavi čuvati najmanje četiri (4) godine od završetka postupka nabave.</w:t>
      </w:r>
    </w:p>
    <w:p w14:paraId="25988932" w14:textId="77777777" w:rsidR="005147EC" w:rsidRPr="00591D73" w:rsidRDefault="005147EC" w:rsidP="005147EC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t>Članak 23.</w:t>
      </w:r>
    </w:p>
    <w:p w14:paraId="67D418CE" w14:textId="77777777" w:rsidR="005147EC" w:rsidRPr="00591D73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(1.) Ovaj Pravilnik, kao i sve njegove daljnje izmjene i dopune objavljuju se na mrežnim stranicama Naručitelja.</w:t>
      </w:r>
    </w:p>
    <w:p w14:paraId="4EC88847" w14:textId="77777777" w:rsidR="005147EC" w:rsidRPr="00591D73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(2.) Naručitelj je ovaj Pravilnik, kao i sve njegove daljnje izmjene i dopune dužan učiniti dostupnim u sustavu EOJN RH.</w:t>
      </w:r>
    </w:p>
    <w:p w14:paraId="7E20E5C7" w14:textId="77777777" w:rsidR="005147EC" w:rsidRPr="00591D73" w:rsidRDefault="005147EC" w:rsidP="005147EC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D73">
        <w:rPr>
          <w:rFonts w:ascii="Times New Roman" w:hAnsi="Times New Roman" w:cs="Times New Roman"/>
          <w:b/>
          <w:sz w:val="24"/>
          <w:szCs w:val="24"/>
        </w:rPr>
        <w:lastRenderedPageBreak/>
        <w:t>Članak 24.</w:t>
      </w:r>
    </w:p>
    <w:p w14:paraId="4F1C0944" w14:textId="77777777" w:rsidR="00133106" w:rsidRPr="00591D73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(1) Ovaj Pravilnik stupa na snagu </w:t>
      </w:r>
      <w:r w:rsidR="00133106" w:rsidRPr="00133106">
        <w:rPr>
          <w:rFonts w:ascii="Times New Roman" w:hAnsi="Times New Roman" w:cs="Times New Roman"/>
          <w:sz w:val="24"/>
          <w:szCs w:val="24"/>
        </w:rPr>
        <w:t xml:space="preserve">osmog dana od dana objave na oglasnoj ploči </w:t>
      </w:r>
      <w:r w:rsidR="00133106">
        <w:rPr>
          <w:rFonts w:ascii="Times New Roman" w:hAnsi="Times New Roman" w:cs="Times New Roman"/>
          <w:sz w:val="24"/>
          <w:szCs w:val="24"/>
        </w:rPr>
        <w:t xml:space="preserve">Naručitelja </w:t>
      </w:r>
      <w:r w:rsidR="00133106" w:rsidRPr="00133106">
        <w:rPr>
          <w:rFonts w:ascii="Times New Roman" w:hAnsi="Times New Roman" w:cs="Times New Roman"/>
          <w:sz w:val="24"/>
          <w:szCs w:val="24"/>
        </w:rPr>
        <w:t xml:space="preserve">i objavljuju se  na internetskoj stranici </w:t>
      </w:r>
      <w:r w:rsidR="00B7241C">
        <w:rPr>
          <w:rFonts w:ascii="Times New Roman" w:hAnsi="Times New Roman" w:cs="Times New Roman"/>
          <w:sz w:val="24"/>
          <w:szCs w:val="24"/>
        </w:rPr>
        <w:t>Naručitelja.</w:t>
      </w:r>
    </w:p>
    <w:p w14:paraId="019C46DB" w14:textId="77777777" w:rsidR="005147EC" w:rsidRPr="00591D73" w:rsidRDefault="005147EC" w:rsidP="0051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(2.) Danom stupanja na snagu ovog Pravilnika prestaje važiti </w:t>
      </w:r>
      <w:r w:rsidR="00133106">
        <w:rPr>
          <w:rFonts w:ascii="Times New Roman" w:hAnsi="Times New Roman" w:cs="Times New Roman"/>
          <w:sz w:val="24"/>
          <w:szCs w:val="24"/>
        </w:rPr>
        <w:t>Pravilnik</w:t>
      </w:r>
      <w:r w:rsidR="00133106" w:rsidRPr="00133106">
        <w:rPr>
          <w:rFonts w:ascii="Times New Roman" w:hAnsi="Times New Roman" w:cs="Times New Roman"/>
          <w:sz w:val="24"/>
          <w:szCs w:val="24"/>
        </w:rPr>
        <w:t xml:space="preserve"> o provedbi postupaka jednostavne nabave u </w:t>
      </w:r>
      <w:r w:rsidR="00133106">
        <w:rPr>
          <w:rFonts w:ascii="Times New Roman" w:hAnsi="Times New Roman" w:cs="Times New Roman"/>
          <w:sz w:val="24"/>
          <w:szCs w:val="24"/>
        </w:rPr>
        <w:t>OŠ</w:t>
      </w:r>
      <w:r w:rsidR="00133106" w:rsidRPr="00133106">
        <w:rPr>
          <w:rFonts w:ascii="Times New Roman" w:hAnsi="Times New Roman" w:cs="Times New Roman"/>
          <w:sz w:val="24"/>
          <w:szCs w:val="24"/>
        </w:rPr>
        <w:t xml:space="preserve"> braće Radića, </w:t>
      </w:r>
      <w:proofErr w:type="spellStart"/>
      <w:r w:rsidR="00133106" w:rsidRPr="00133106">
        <w:rPr>
          <w:rFonts w:ascii="Times New Roman" w:hAnsi="Times New Roman" w:cs="Times New Roman"/>
          <w:sz w:val="24"/>
          <w:szCs w:val="24"/>
        </w:rPr>
        <w:t>Bra</w:t>
      </w:r>
      <w:r w:rsidR="00133106">
        <w:rPr>
          <w:rFonts w:ascii="Times New Roman" w:hAnsi="Times New Roman" w:cs="Times New Roman"/>
          <w:sz w:val="24"/>
          <w:szCs w:val="24"/>
        </w:rPr>
        <w:t>č</w:t>
      </w:r>
      <w:r w:rsidR="00133106" w:rsidRPr="00133106">
        <w:rPr>
          <w:rFonts w:ascii="Times New Roman" w:hAnsi="Times New Roman" w:cs="Times New Roman"/>
          <w:sz w:val="24"/>
          <w:szCs w:val="24"/>
        </w:rPr>
        <w:t>ević</w:t>
      </w:r>
      <w:proofErr w:type="spellEnd"/>
      <w:r w:rsidR="00133106" w:rsidRPr="00133106">
        <w:rPr>
          <w:rFonts w:ascii="Times New Roman" w:hAnsi="Times New Roman" w:cs="Times New Roman"/>
          <w:sz w:val="24"/>
          <w:szCs w:val="24"/>
        </w:rPr>
        <w:t xml:space="preserve">, KLASA: 011-01/17-01/01, URBROJ: 2180-16-05-17-01 od 22.03.2017. godine, i Izmjene  Pravilnika o provedbi postupaka jednostavne nabave  u OŠ braće Radića, </w:t>
      </w:r>
      <w:proofErr w:type="spellStart"/>
      <w:r w:rsidR="00133106" w:rsidRPr="00133106">
        <w:rPr>
          <w:rFonts w:ascii="Times New Roman" w:hAnsi="Times New Roman" w:cs="Times New Roman"/>
          <w:sz w:val="24"/>
          <w:szCs w:val="24"/>
        </w:rPr>
        <w:t>Bračević</w:t>
      </w:r>
      <w:proofErr w:type="spellEnd"/>
      <w:r w:rsidR="00133106" w:rsidRPr="00133106">
        <w:rPr>
          <w:rFonts w:ascii="Times New Roman" w:hAnsi="Times New Roman" w:cs="Times New Roman"/>
          <w:sz w:val="24"/>
          <w:szCs w:val="24"/>
        </w:rPr>
        <w:t>, KLASA: 011-03/25-02/1, URBROJ: 2181-329-05-25-1 od 31. srpnja 2025. godine.</w:t>
      </w:r>
      <w:r w:rsidR="001331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6E82B" w14:textId="77777777" w:rsidR="00133106" w:rsidRDefault="00133106" w:rsidP="00133106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5A4B3" w14:textId="77777777" w:rsidR="00133106" w:rsidRPr="00133106" w:rsidRDefault="00133106" w:rsidP="00133106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106">
        <w:rPr>
          <w:rFonts w:ascii="Times New Roman" w:hAnsi="Times New Roman" w:cs="Times New Roman"/>
          <w:sz w:val="24"/>
          <w:szCs w:val="24"/>
        </w:rPr>
        <w:t xml:space="preserve">KLASA:                                                                                                                                      </w:t>
      </w:r>
    </w:p>
    <w:p w14:paraId="115C1543" w14:textId="77777777" w:rsidR="005147EC" w:rsidRDefault="00133106" w:rsidP="00133106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106">
        <w:rPr>
          <w:rFonts w:ascii="Times New Roman" w:hAnsi="Times New Roman" w:cs="Times New Roman"/>
          <w:sz w:val="24"/>
          <w:szCs w:val="24"/>
        </w:rPr>
        <w:t>URBROJ:</w:t>
      </w:r>
    </w:p>
    <w:p w14:paraId="14A86197" w14:textId="77777777" w:rsidR="00133106" w:rsidRPr="00591D73" w:rsidRDefault="00133106" w:rsidP="00133106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Bračeviću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_______________2026. godine</w:t>
      </w:r>
    </w:p>
    <w:p w14:paraId="1AB4A4D1" w14:textId="77777777" w:rsidR="005147EC" w:rsidRDefault="00133106" w:rsidP="00133106">
      <w:pPr>
        <w:suppressAutoHyphens/>
        <w:spacing w:before="40"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Školskog odbora:</w:t>
      </w:r>
    </w:p>
    <w:p w14:paraId="1F2399EE" w14:textId="77777777" w:rsidR="00133106" w:rsidRDefault="00133106" w:rsidP="00133106">
      <w:pPr>
        <w:suppressAutoHyphens/>
        <w:spacing w:before="40"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33D4F530" w14:textId="77777777" w:rsidR="00133106" w:rsidRDefault="00133106" w:rsidP="00133106">
      <w:pPr>
        <w:suppressAutoHyphens/>
        <w:spacing w:before="40"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BCEEEFC" w14:textId="77777777" w:rsidR="00133106" w:rsidRPr="00591D73" w:rsidRDefault="00133106" w:rsidP="00133106">
      <w:pPr>
        <w:suppressAutoHyphens/>
        <w:spacing w:before="40"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Roguljić, prof.</w:t>
      </w:r>
    </w:p>
    <w:p w14:paraId="1CB2E409" w14:textId="77777777" w:rsidR="005147EC" w:rsidRPr="00591D73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2E060" w14:textId="77777777" w:rsidR="005147EC" w:rsidRPr="00133106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C671B5" w14:textId="77777777" w:rsidR="005147EC" w:rsidRPr="00591D73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73">
        <w:rPr>
          <w:rFonts w:ascii="Times New Roman" w:hAnsi="Times New Roman" w:cs="Times New Roman"/>
          <w:sz w:val="24"/>
          <w:szCs w:val="24"/>
        </w:rPr>
        <w:t>Ovaj Pravilnik objavljen je na oglasnoj ploči Škole dana _________________________ te je danom objave stupio na snagu.</w:t>
      </w:r>
    </w:p>
    <w:p w14:paraId="4704F463" w14:textId="77777777" w:rsidR="005147EC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204652" w14:textId="77777777" w:rsidR="00133106" w:rsidRPr="00133106" w:rsidRDefault="00133106" w:rsidP="00133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106">
        <w:rPr>
          <w:rFonts w:ascii="Times New Roman" w:hAnsi="Times New Roman" w:cs="Times New Roman"/>
          <w:sz w:val="24"/>
          <w:szCs w:val="24"/>
        </w:rPr>
        <w:t xml:space="preserve">KLASA:                                                                                                                                      </w:t>
      </w:r>
    </w:p>
    <w:p w14:paraId="05366ECA" w14:textId="77777777" w:rsidR="00133106" w:rsidRDefault="00133106" w:rsidP="00133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106">
        <w:rPr>
          <w:rFonts w:ascii="Times New Roman" w:hAnsi="Times New Roman" w:cs="Times New Roman"/>
          <w:sz w:val="24"/>
          <w:szCs w:val="24"/>
        </w:rPr>
        <w:t>URBROJ:</w:t>
      </w:r>
    </w:p>
    <w:p w14:paraId="1444FB4D" w14:textId="77777777" w:rsidR="00133106" w:rsidRPr="00133106" w:rsidRDefault="00133106" w:rsidP="00133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Bračeviću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____________________2026. godine</w:t>
      </w:r>
    </w:p>
    <w:p w14:paraId="35696A20" w14:textId="77777777" w:rsidR="00133106" w:rsidRDefault="00133106" w:rsidP="001331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192D76" w14:textId="77777777" w:rsidR="00133106" w:rsidRDefault="00133106" w:rsidP="001331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F1C78E" w14:textId="77777777" w:rsidR="00133106" w:rsidRDefault="00133106" w:rsidP="0013310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Ravnateljica:</w:t>
      </w:r>
    </w:p>
    <w:p w14:paraId="1E817B90" w14:textId="77777777" w:rsidR="00133106" w:rsidRDefault="00133106" w:rsidP="0013310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686E0925" w14:textId="77777777" w:rsidR="00133106" w:rsidRDefault="00133106" w:rsidP="0013310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061B55E" w14:textId="77777777" w:rsidR="005147EC" w:rsidRPr="00591D73" w:rsidRDefault="00133106" w:rsidP="00FC3161">
      <w:pPr>
        <w:spacing w:after="0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Ines Sedlar Kolar</w:t>
      </w:r>
      <w:r w:rsidR="00FC3161">
        <w:rPr>
          <w:rFonts w:ascii="Times New Roman" w:hAnsi="Times New Roman" w:cs="Times New Roman"/>
          <w:sz w:val="24"/>
          <w:szCs w:val="24"/>
        </w:rPr>
        <w:t xml:space="preserve">, </w:t>
      </w:r>
      <w:r w:rsidR="00FC3161" w:rsidRPr="00FC3161">
        <w:rPr>
          <w:rFonts w:ascii="Times New Roman" w:hAnsi="Times New Roman" w:cs="Times New Roman"/>
          <w:sz w:val="24"/>
          <w:szCs w:val="24"/>
        </w:rPr>
        <w:t xml:space="preserve">mag. </w:t>
      </w:r>
      <w:proofErr w:type="spellStart"/>
      <w:r w:rsidR="00FC3161" w:rsidRPr="00FC3161">
        <w:rPr>
          <w:rFonts w:ascii="Times New Roman" w:hAnsi="Times New Roman" w:cs="Times New Roman"/>
          <w:sz w:val="24"/>
          <w:szCs w:val="24"/>
        </w:rPr>
        <w:t>philol</w:t>
      </w:r>
      <w:proofErr w:type="spellEnd"/>
      <w:r w:rsidR="00FC3161" w:rsidRPr="00FC31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C3161" w:rsidRPr="00FC3161">
        <w:rPr>
          <w:rFonts w:ascii="Times New Roman" w:hAnsi="Times New Roman" w:cs="Times New Roman"/>
          <w:sz w:val="24"/>
          <w:szCs w:val="24"/>
        </w:rPr>
        <w:t>educ</w:t>
      </w:r>
      <w:proofErr w:type="spellEnd"/>
      <w:r w:rsidR="00FC3161" w:rsidRPr="00FC31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C3161" w:rsidRPr="00FC3161">
        <w:rPr>
          <w:rFonts w:ascii="Times New Roman" w:hAnsi="Times New Roman" w:cs="Times New Roman"/>
          <w:sz w:val="24"/>
          <w:szCs w:val="24"/>
        </w:rPr>
        <w:t>ital</w:t>
      </w:r>
      <w:proofErr w:type="spellEnd"/>
      <w:r w:rsidR="00FC3161" w:rsidRPr="00FC31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C3161" w:rsidRPr="00FC3161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FC3161" w:rsidRPr="00FC3161">
        <w:rPr>
          <w:rFonts w:ascii="Times New Roman" w:hAnsi="Times New Roman" w:cs="Times New Roman"/>
          <w:sz w:val="24"/>
          <w:szCs w:val="24"/>
        </w:rPr>
        <w:t xml:space="preserve">  mag. </w:t>
      </w:r>
      <w:proofErr w:type="spellStart"/>
      <w:r w:rsidR="00FC3161" w:rsidRPr="00FC3161">
        <w:rPr>
          <w:rFonts w:ascii="Times New Roman" w:hAnsi="Times New Roman" w:cs="Times New Roman"/>
          <w:sz w:val="24"/>
          <w:szCs w:val="24"/>
        </w:rPr>
        <w:t>paed</w:t>
      </w:r>
      <w:proofErr w:type="spellEnd"/>
    </w:p>
    <w:p w14:paraId="1F77CAB1" w14:textId="77777777" w:rsidR="00D579C1" w:rsidRPr="00591D73" w:rsidRDefault="00AE7162">
      <w:pPr>
        <w:rPr>
          <w:rFonts w:ascii="Times New Roman" w:hAnsi="Times New Roman" w:cs="Times New Roman"/>
          <w:sz w:val="24"/>
          <w:szCs w:val="24"/>
        </w:rPr>
      </w:pPr>
    </w:p>
    <w:sectPr w:rsidR="00D579C1" w:rsidRPr="00591D7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E4022" w14:textId="77777777" w:rsidR="007C4217" w:rsidRDefault="007C4217" w:rsidP="00B7241C">
      <w:pPr>
        <w:spacing w:after="0" w:line="240" w:lineRule="auto"/>
      </w:pPr>
      <w:r>
        <w:separator/>
      </w:r>
    </w:p>
  </w:endnote>
  <w:endnote w:type="continuationSeparator" w:id="0">
    <w:p w14:paraId="73E075C8" w14:textId="77777777" w:rsidR="007C4217" w:rsidRDefault="007C4217" w:rsidP="00B7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80728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34CCD6" w14:textId="77777777" w:rsidR="00B7241C" w:rsidRDefault="00B7241C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057B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057B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A2F048" w14:textId="77777777" w:rsidR="00B7241C" w:rsidRDefault="00B724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79F39" w14:textId="77777777" w:rsidR="007C4217" w:rsidRDefault="007C4217" w:rsidP="00B7241C">
      <w:pPr>
        <w:spacing w:after="0" w:line="240" w:lineRule="auto"/>
      </w:pPr>
      <w:r>
        <w:separator/>
      </w:r>
    </w:p>
  </w:footnote>
  <w:footnote w:type="continuationSeparator" w:id="0">
    <w:p w14:paraId="1D8FCE18" w14:textId="77777777" w:rsidR="007C4217" w:rsidRDefault="007C4217" w:rsidP="00B72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CF39" w14:textId="77777777" w:rsidR="00B7241C" w:rsidRDefault="00B7241C" w:rsidP="00B7241C">
    <w:pPr>
      <w:pStyle w:val="Zaglavlje"/>
      <w:tabs>
        <w:tab w:val="clear" w:pos="4703"/>
        <w:tab w:val="clear" w:pos="9406"/>
        <w:tab w:val="left" w:pos="3312"/>
      </w:tabs>
      <w:jc w:val="center"/>
    </w:pPr>
    <w:r w:rsidRPr="00B7241C">
      <w:t>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54070"/>
    <w:multiLevelType w:val="hybridMultilevel"/>
    <w:tmpl w:val="956CCCEC"/>
    <w:lvl w:ilvl="0" w:tplc="6C94C68C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AF1FAC"/>
    <w:multiLevelType w:val="hybridMultilevel"/>
    <w:tmpl w:val="6318007E"/>
    <w:lvl w:ilvl="0" w:tplc="7B141E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7EC"/>
    <w:rsid w:val="00133106"/>
    <w:rsid w:val="00303F44"/>
    <w:rsid w:val="004F5598"/>
    <w:rsid w:val="005147EC"/>
    <w:rsid w:val="00591D73"/>
    <w:rsid w:val="005C057B"/>
    <w:rsid w:val="0070124A"/>
    <w:rsid w:val="0079030F"/>
    <w:rsid w:val="007C4217"/>
    <w:rsid w:val="00880AC6"/>
    <w:rsid w:val="00933D61"/>
    <w:rsid w:val="00A47863"/>
    <w:rsid w:val="00AE7162"/>
    <w:rsid w:val="00B7241C"/>
    <w:rsid w:val="00ED5576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CE96"/>
  <w15:chartTrackingRefBased/>
  <w15:docId w15:val="{7393E523-8731-407D-99A1-05D92254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F44"/>
    <w:pPr>
      <w:spacing w:line="25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4">
    <w:name w:val="Style4"/>
    <w:basedOn w:val="Normal"/>
    <w:rsid w:val="005147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Default">
    <w:name w:val="Default"/>
    <w:rsid w:val="005147E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character" w:customStyle="1" w:styleId="FontStyle24">
    <w:name w:val="Font Style24"/>
    <w:rsid w:val="005147EC"/>
    <w:rPr>
      <w:rFonts w:ascii="Arial" w:hAnsi="Arial" w:cs="Arial" w:hint="default"/>
      <w:color w:val="000000"/>
      <w:sz w:val="22"/>
      <w:szCs w:val="22"/>
    </w:rPr>
  </w:style>
  <w:style w:type="table" w:styleId="Reetkatablice">
    <w:name w:val="Table Grid"/>
    <w:basedOn w:val="Obinatablica"/>
    <w:uiPriority w:val="39"/>
    <w:rsid w:val="005147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3310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7241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241C"/>
  </w:style>
  <w:style w:type="paragraph" w:styleId="Podnoje">
    <w:name w:val="footer"/>
    <w:basedOn w:val="Normal"/>
    <w:link w:val="PodnojeChar"/>
    <w:uiPriority w:val="99"/>
    <w:unhideWhenUsed/>
    <w:rsid w:val="00B7241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2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0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4DC3A-EEF2-49A4-8E87-FFEDCFCC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3471</Words>
  <Characters>19788</Characters>
  <Application>Microsoft Office Word</Application>
  <DocSecurity>0</DocSecurity>
  <Lines>164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Ines Sedlar Kolar</cp:lastModifiedBy>
  <cp:revision>4</cp:revision>
  <dcterms:created xsi:type="dcterms:W3CDTF">2026-09-09T09:01:00Z</dcterms:created>
  <dcterms:modified xsi:type="dcterms:W3CDTF">2026-09-09T11:02:00Z</dcterms:modified>
</cp:coreProperties>
</file>